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文物博物馆单位安全直接责任人公告公示情况汇总表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填表单位：陕西省西咸新区文物局空港新城分局                        监督电话：029-33636548</w:t>
      </w:r>
    </w:p>
    <w:tbl>
      <w:tblPr>
        <w:tblStyle w:val="5"/>
        <w:tblW w:w="15300" w:type="dxa"/>
        <w:tblInd w:w="-5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005"/>
        <w:gridCol w:w="930"/>
        <w:gridCol w:w="1935"/>
        <w:gridCol w:w="1155"/>
        <w:gridCol w:w="2250"/>
        <w:gridCol w:w="3090"/>
        <w:gridCol w:w="3105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文物博物馆单位名称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类别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属性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保护管理机构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直接责任人职务和联系电话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安全管理人职务和联系电话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是否公开公示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00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东门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不可移动文物(国保)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6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主陵、北门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9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钱春丽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13892940280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南门、西门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9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高艳玮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13689108137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北杜铁塔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不可移动文物（国保）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董卫星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18992098501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司家庄秦陵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不可移动文物（国保）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董文胜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15991094025</w:t>
            </w:r>
          </w:p>
        </w:tc>
        <w:tc>
          <w:tcPr>
            <w:tcW w:w="123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孝陵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不可移动文物（省保）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李勇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15991842881</w:t>
            </w:r>
          </w:p>
        </w:tc>
        <w:tc>
          <w:tcPr>
            <w:tcW w:w="123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上官婉儿墓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不可移动文物（省保）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董卫星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18992098501</w:t>
            </w:r>
          </w:p>
        </w:tc>
        <w:tc>
          <w:tcPr>
            <w:tcW w:w="123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萧何墓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不可移动文物（县保）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赵盟盟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13892908676</w:t>
            </w:r>
          </w:p>
        </w:tc>
        <w:tc>
          <w:tcPr>
            <w:tcW w:w="123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曹参墓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不可移动文物（县保）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赵盟盟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13892908676</w:t>
            </w:r>
          </w:p>
        </w:tc>
        <w:tc>
          <w:tcPr>
            <w:tcW w:w="123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隋恭陵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不可移动文物（县保）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赵盟盟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13892908676</w:t>
            </w:r>
          </w:p>
        </w:tc>
        <w:tc>
          <w:tcPr>
            <w:tcW w:w="123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周公墓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不可移动文物（县保）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鲁公伯禽墓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不可移动文物（县保）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西刘墓葬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董卫星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18992098501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崔师墓葬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董卫星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18992098501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卓邢墓葬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董卫星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18992098501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开堡墓群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tabs>
                <w:tab w:val="left" w:pos="253"/>
              </w:tabs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窦家村墓葬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肖杨墓葬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王里墓群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（宣教员）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13659108969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骆村遗址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（宣教员）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13659108969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开堡遗址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（宣教员）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13659108969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唐从心墓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（宣教员）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13659108969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骆村墓葬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邵学军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（文管员）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17392069319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龙华寺遗址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邵学军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（文管员）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17392069319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北杜李家村墓葬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邵学军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（文管员）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17392069319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北朱墓葬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邵学军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（文管员）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17392069319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太平堡墓群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王伊萌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（会计）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17782696925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太平堡遗址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王伊萌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（会计）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17782696925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石刘墓群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王伊萌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（会计）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17782696925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北里墓葬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王伊萌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（会计）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17782696925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北杜西村墓群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（出纳）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13186249390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北城墓葬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（出纳）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13186249390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齐村墓群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（出纳）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13186249390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雷家墓葬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（出纳）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13186249390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南朱刘墓群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（文管员）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13892040039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杨家寨墓葬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（文管员）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13892040039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南杜墓葬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（文管员）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13892040039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靳里墓群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（文管员）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13892040039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临泾清凉寺遗址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临泾堡址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枣坪药王洞遗址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枣坪遗址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枣坪堡址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成任墓群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高迁霄墓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张仲晖墓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贺家北村墓群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北杜文物管理所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寇郭锐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（所长）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18082265918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竹范遗址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陈贠遗址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柳村墓群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刘家宝泉寺遗址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郑高伟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（文保科科长）13468505568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大魏墓群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郑高伟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（文保科科长）13468505568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沟岸遗址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郑高伟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（文保科科长）13468505568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寨头遗址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18609106218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53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西将墓葬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18609106218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眭村墓葬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钱春丽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13892940280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55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眭村广教寺遗址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钱春丽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13892940280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56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韩家村墓葬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高艳玮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13689108137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龙枣墓葬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高艳玮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13689108137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瓦刘墓葬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董文胜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15991094025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59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岳家村墓群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董文胜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15991094025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布里墓葬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赵盟盟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13892908676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61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底张湾墓群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赵盟盟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13892908676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62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南郭墓葬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郭勇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13892084950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63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陈马墓葬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郭勇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13892084950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64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蒲家寨墓葬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郭勇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13892084950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65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殷付墓葬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郭勇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13892084950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66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师家寨墓葬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郭勇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13892084950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67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朱家寨墓葬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15991842881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68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丁家大堡墓葬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15991842881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69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孙家村墓群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不可移动文物（文物点）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李小勇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副所长 单位负责人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13892011418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15991842881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</w:tbl>
    <w:p/>
    <w:p/>
    <w:p>
      <w:bookmarkStart w:id="0" w:name="_GoBack"/>
      <w:bookmarkEnd w:id="0"/>
    </w:p>
    <w:tbl>
      <w:tblPr>
        <w:tblStyle w:val="5"/>
        <w:tblW w:w="15300" w:type="dxa"/>
        <w:tblInd w:w="-5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935"/>
        <w:gridCol w:w="1935"/>
        <w:gridCol w:w="1155"/>
        <w:gridCol w:w="2250"/>
        <w:gridCol w:w="3090"/>
        <w:gridCol w:w="3105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70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西咸新区空港新城楼增良木雕艺术博物馆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文物收藏单位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私人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西咸新区空港新城楼增良木雕艺术博物馆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楼增良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（馆长）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15891777888</w:t>
            </w:r>
          </w:p>
        </w:tc>
        <w:tc>
          <w:tcPr>
            <w:tcW w:w="31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齐杰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15700002023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71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陕西普宁工程结构特种技术有限公司（司家庄秦陵封土加固项目）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文物保护工程项目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私人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顺陵文物管理所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陈一凡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（经理）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13679299896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刘红强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（负责人）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18209297276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72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KGTC-2021-012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号储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备地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考古发掘项目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国有</w:t>
            </w:r>
          </w:p>
        </w:tc>
        <w:tc>
          <w:tcPr>
            <w:tcW w:w="225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陕西省考古研究院</w:t>
            </w:r>
          </w:p>
        </w:tc>
        <w:tc>
          <w:tcPr>
            <w:tcW w:w="30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赵占锐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（考古院领队）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13759920994</w:t>
            </w: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许小平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（考古院技工）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18700833060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KGTC-2019-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045、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067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号储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备地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考古发掘项目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国有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陕西省考古研究院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赵占锐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（考古院领队）13759920994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许小平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（考古院技工）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18700833060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KGTC-2018-014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号储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备地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考古发掘项目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国有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西安市文物保护考古研究院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冯健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（考古院院长）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15929306559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柴怡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（考古院领队）18681802952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KGTC-2019-038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号储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备地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考古发掘项目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国有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西安市文物保护考古研究院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冯健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（考古院院长）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15929306559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柴怡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（考古院领队）18681802952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KGTC-2021-024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号储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备地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考古发掘项目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国有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西安市文物保护考古研究院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冯健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（考古院院长）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15929306559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柴怡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（考古院领队）18681802952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KGTC-2019-041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号储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备地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考古发掘项目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国有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西安市文物保护考古研究院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冯健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（考古院院长）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15929306559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柴怡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（考古院领队）18681802952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78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KGTC-2022-021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号储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备地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考古发掘项目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国有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西安市文物保护考古研究院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冯健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（考古院院长）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15929306559</w:t>
            </w:r>
          </w:p>
        </w:tc>
        <w:tc>
          <w:tcPr>
            <w:tcW w:w="0" w:type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柴怡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（考古院领队）18681802952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</w:tbl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6783" w:h="11850" w:orient="landscape"/>
      <w:pgMar w:top="1576" w:right="1440" w:bottom="140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hOTg5MmFhZGFjZDM2NDhiNWViMzFlN2VkNzkwNjUifQ=="/>
  </w:docVars>
  <w:rsids>
    <w:rsidRoot w:val="00000000"/>
    <w:rsid w:val="03676494"/>
    <w:rsid w:val="07162B2F"/>
    <w:rsid w:val="0CBF603C"/>
    <w:rsid w:val="0F4B58CD"/>
    <w:rsid w:val="108C38C4"/>
    <w:rsid w:val="135B5E16"/>
    <w:rsid w:val="1D5F7FC4"/>
    <w:rsid w:val="1E186D02"/>
    <w:rsid w:val="246A54AC"/>
    <w:rsid w:val="2B8A2CB1"/>
    <w:rsid w:val="30642DC8"/>
    <w:rsid w:val="3189360E"/>
    <w:rsid w:val="36D425E9"/>
    <w:rsid w:val="37B71D16"/>
    <w:rsid w:val="437849C4"/>
    <w:rsid w:val="45A10F4B"/>
    <w:rsid w:val="537E3DD6"/>
    <w:rsid w:val="5C45134E"/>
    <w:rsid w:val="65E903B2"/>
    <w:rsid w:val="67C15F4F"/>
    <w:rsid w:val="6E8B42E7"/>
    <w:rsid w:val="6FD6762B"/>
    <w:rsid w:val="70852536"/>
    <w:rsid w:val="75A045CA"/>
    <w:rsid w:val="77C1690A"/>
    <w:rsid w:val="7BCB3B4C"/>
    <w:rsid w:val="7F46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313</Words>
  <Characters>400</Characters>
  <Lines>0</Lines>
  <Paragraphs>0</Paragraphs>
  <TotalTime>140</TotalTime>
  <ScaleCrop>false</ScaleCrop>
  <LinksUpToDate>false</LinksUpToDate>
  <CharactersWithSpaces>446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吴正英</cp:lastModifiedBy>
  <cp:lastPrinted>2023-02-14T02:03:46Z</cp:lastPrinted>
  <dcterms:modified xsi:type="dcterms:W3CDTF">2023-02-14T09:45:44Z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4C54E150B1934DB5B784DAEA6DB6399C</vt:lpwstr>
  </property>
</Properties>
</file>