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华文仿宋" w:cs="Times New Roman"/>
          <w:b/>
          <w:sz w:val="30"/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60" w:lineRule="exact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华文仿宋" w:cs="Times New Roman"/>
          <w:b/>
          <w:sz w:val="30"/>
        </w:rPr>
        <w:t xml:space="preserve">                             </w:t>
      </w:r>
      <w:r>
        <w:rPr>
          <w:rFonts w:ascii="Times New Roman" w:hAnsi="Times New Roman" w:eastAsia="黑体" w:cs="Times New Roman"/>
          <w:bCs/>
          <w:sz w:val="30"/>
        </w:rPr>
        <w:t>培育库类型：</w:t>
      </w:r>
      <w:r>
        <w:rPr>
          <w:rFonts w:ascii="Times New Roman" w:hAnsi="Times New Roman" w:eastAsia="黑体" w:cs="Times New Roman"/>
          <w:bCs/>
          <w:sz w:val="30"/>
          <w:u w:val="single"/>
        </w:rPr>
        <w:t xml:space="preserve">            </w:t>
      </w:r>
      <w:r>
        <w:rPr>
          <w:rFonts w:ascii="Times New Roman" w:hAnsi="Times New Roman" w:eastAsia="黑体" w:cs="Times New Roman"/>
          <w:sz w:val="36"/>
          <w:szCs w:val="36"/>
        </w:rPr>
        <w:t xml:space="preserve">     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7839075</wp:posOffset>
                </wp:positionH>
                <wp:positionV relativeFrom="paragraph">
                  <wp:posOffset>-913130</wp:posOffset>
                </wp:positionV>
                <wp:extent cx="1009015" cy="2261235"/>
                <wp:effectExtent l="8890" t="8890" r="10795" b="15875"/>
                <wp:wrapNone/>
                <wp:docPr id="1" name="墨迹 1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auto" r:id="rId4">
                          <w14:nvContentPartPr>
                            <w14:cNvPr id="1" name="墨迹 1"/>
                            <w14:cNvContentPartPr/>
                          </w14:nvContentPartPr>
                          <w14:xfrm>
                            <a:off x="0" y="0"/>
                            <a:ext cx="1008720" cy="226152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617.25pt;margin-top:-71.9pt;height:178.05pt;width:79.45pt;z-index:251659264;mso-width-relative:page;mso-height-relative:page;" coordsize="21600,21600" o:gfxdata="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">
                <v:imagedata r:id="rId5" o:title=""/>
                <o:lock v:ext="edit"/>
              </v:shape>
            </w:pict>
          </mc:Fallback>
        </mc:AlternateContent>
      </w:r>
      <w:bookmarkEnd w:id="0"/>
      <w:r>
        <w:rPr>
          <w:rFonts w:ascii="Times New Roman" w:hAnsi="Times New Roman" w:eastAsia="方正小标宋简体" w:cs="Times New Roman"/>
          <w:sz w:val="44"/>
          <w:szCs w:val="44"/>
        </w:rPr>
        <w:t>西咸新区科技创新平台培育库申请书</w:t>
      </w:r>
    </w:p>
    <w:p>
      <w:pPr>
        <w:spacing w:before="100" w:beforeAutospacing="1" w:after="100" w:afterAutospacing="1" w:line="560" w:lineRule="exact"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 </w:t>
      </w:r>
    </w:p>
    <w:p>
      <w:pPr>
        <w:spacing w:before="100" w:beforeAutospacing="1" w:after="100" w:afterAutospacing="1" w:line="560" w:lineRule="exact"/>
        <w:jc w:val="left"/>
        <w:rPr>
          <w:rFonts w:ascii="Times New Roman" w:hAnsi="Times New Roman" w:eastAsia="黑体" w:cs="Times New Roman"/>
        </w:rPr>
      </w:pPr>
    </w:p>
    <w:p>
      <w:pPr>
        <w:spacing w:before="100" w:beforeAutospacing="1" w:after="100" w:afterAutospacing="1" w:line="560" w:lineRule="exact"/>
        <w:jc w:val="left"/>
        <w:rPr>
          <w:rFonts w:ascii="Times New Roman" w:hAnsi="Times New Roman" w:eastAsia="黑体" w:cs="Times New Roman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华文仿宋" w:cs="Times New Roman"/>
          <w:sz w:val="30"/>
        </w:rPr>
      </w:pPr>
    </w:p>
    <w:p>
      <w:pPr>
        <w:spacing w:line="560" w:lineRule="exact"/>
        <w:rPr>
          <w:rFonts w:ascii="Times New Roman" w:hAnsi="Times New Roman" w:eastAsia="华文仿宋" w:cs="Times New Roman"/>
          <w:sz w:val="30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</w:rPr>
      </w:pPr>
      <w:r>
        <w:rPr>
          <w:rFonts w:ascii="Times New Roman" w:hAnsi="Times New Roman" w:eastAsia="仿宋_GB2312" w:cs="Times New Roman"/>
          <w:sz w:val="30"/>
        </w:rPr>
        <w:t>科技创新平台名称：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</w:rPr>
      </w:pPr>
      <w:r>
        <w:rPr>
          <w:rFonts w:ascii="Times New Roman" w:hAnsi="Times New Roman" w:eastAsia="仿宋_GB2312" w:cs="Times New Roman"/>
          <w:sz w:val="30"/>
        </w:rPr>
        <w:t>依托单位（单位盖章）：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</w:rPr>
      </w:pPr>
      <w:r>
        <w:rPr>
          <w:rFonts w:ascii="Times New Roman" w:hAnsi="Times New Roman" w:eastAsia="仿宋_GB2312" w:cs="Times New Roman"/>
          <w:sz w:val="30"/>
        </w:rPr>
        <w:t>法定代表人：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</w:rPr>
      </w:pPr>
      <w:r>
        <w:rPr>
          <w:rFonts w:ascii="Times New Roman" w:hAnsi="Times New Roman" w:eastAsia="仿宋_GB2312" w:cs="Times New Roman"/>
          <w:sz w:val="30"/>
        </w:rPr>
        <w:t>联系电话：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</w:rPr>
      </w:pPr>
      <w:r>
        <w:rPr>
          <w:rFonts w:ascii="Times New Roman" w:hAnsi="Times New Roman" w:eastAsia="仿宋_GB2312" w:cs="Times New Roman"/>
          <w:sz w:val="30"/>
        </w:rPr>
        <w:t>联 系 人：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 w:cs="Times New Roman"/>
          <w:sz w:val="30"/>
        </w:rPr>
      </w:pPr>
      <w:r>
        <w:rPr>
          <w:rFonts w:ascii="Times New Roman" w:hAnsi="Times New Roman" w:eastAsia="仿宋_GB2312" w:cs="Times New Roman"/>
          <w:sz w:val="30"/>
        </w:rPr>
        <w:t>联系电话：</w:t>
      </w:r>
    </w:p>
    <w:p>
      <w:pPr>
        <w:spacing w:line="560" w:lineRule="exact"/>
        <w:rPr>
          <w:rFonts w:ascii="Times New Roman" w:hAnsi="Times New Roman" w:eastAsia="华文仿宋" w:cs="Times New Roman"/>
          <w:sz w:val="30"/>
        </w:rPr>
      </w:pPr>
    </w:p>
    <w:p>
      <w:pPr>
        <w:spacing w:line="560" w:lineRule="exact"/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西咸新区科技创新和新经济局制</w:t>
      </w:r>
    </w:p>
    <w:p>
      <w:pPr>
        <w:spacing w:line="560" w:lineRule="exact"/>
        <w:jc w:val="center"/>
        <w:rPr>
          <w:rFonts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 xml:space="preserve">   年  月  日</w:t>
      </w:r>
      <w:r>
        <w:rPr>
          <w:rFonts w:ascii="Times New Roman" w:hAnsi="Times New Roman" w:eastAsia="仿宋_GB2312" w:cs="Times New Roman"/>
          <w:b/>
          <w:bCs/>
          <w:sz w:val="36"/>
          <w:szCs w:val="36"/>
        </w:rPr>
        <w:br w:type="page"/>
      </w:r>
    </w:p>
    <w:tbl>
      <w:tblPr>
        <w:tblStyle w:val="3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662"/>
        <w:gridCol w:w="722"/>
        <w:gridCol w:w="867"/>
        <w:gridCol w:w="146"/>
        <w:gridCol w:w="721"/>
        <w:gridCol w:w="578"/>
        <w:gridCol w:w="865"/>
        <w:gridCol w:w="868"/>
        <w:gridCol w:w="433"/>
        <w:gridCol w:w="682"/>
        <w:gridCol w:w="1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072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依托单位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color w:val="000000"/>
                <w:lang w:bidi="ar"/>
              </w:rPr>
              <w:t>（需与市场监督管理局登记一致；此处加盖公章）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企业地址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纳税人识别号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开户行及账号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创新平台名称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研究方向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20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联系人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310" w:type="dxa"/>
            <w:gridSpan w:val="4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联系电话</w:t>
            </w:r>
          </w:p>
        </w:tc>
        <w:tc>
          <w:tcPr>
            <w:tcW w:w="2991" w:type="dxa"/>
            <w:gridSpan w:val="4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restart"/>
            <w:vAlign w:val="center"/>
          </w:tcPr>
          <w:p>
            <w:pPr>
              <w:snapToGrid w:val="0"/>
              <w:spacing w:before="120"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负责人</w:t>
            </w:r>
          </w:p>
        </w:tc>
        <w:tc>
          <w:tcPr>
            <w:tcW w:w="66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出生年月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before="120"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6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学历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职称</w:t>
            </w:r>
          </w:p>
        </w:tc>
        <w:tc>
          <w:tcPr>
            <w:tcW w:w="144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职务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before="120"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6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电话</w:t>
            </w:r>
          </w:p>
        </w:tc>
        <w:tc>
          <w:tcPr>
            <w:tcW w:w="3034" w:type="dxa"/>
            <w:gridSpan w:val="5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邮箱</w:t>
            </w:r>
          </w:p>
        </w:tc>
        <w:tc>
          <w:tcPr>
            <w:tcW w:w="2991" w:type="dxa"/>
            <w:gridSpan w:val="4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基础条件</w:t>
            </w:r>
          </w:p>
        </w:tc>
        <w:tc>
          <w:tcPr>
            <w:tcW w:w="5862" w:type="dxa"/>
            <w:gridSpan w:val="9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仪器设备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科研用房面积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62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累计原值</w:t>
            </w:r>
          </w:p>
        </w:tc>
        <w:tc>
          <w:tcPr>
            <w:tcW w:w="3034" w:type="dxa"/>
            <w:gridSpan w:val="5"/>
            <w:vAlign w:val="center"/>
          </w:tcPr>
          <w:p>
            <w:pPr>
              <w:snapToGrid w:val="0"/>
              <w:spacing w:line="560" w:lineRule="exact"/>
              <w:ind w:right="-10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总数：     （套）</w:t>
            </w:r>
          </w:p>
        </w:tc>
        <w:tc>
          <w:tcPr>
            <w:tcW w:w="865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总值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万元</w:t>
            </w:r>
          </w:p>
        </w:tc>
        <w:tc>
          <w:tcPr>
            <w:tcW w:w="1690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人员配备</w:t>
            </w:r>
          </w:p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（人）</w:t>
            </w:r>
          </w:p>
        </w:tc>
        <w:tc>
          <w:tcPr>
            <w:tcW w:w="4561" w:type="dxa"/>
            <w:gridSpan w:val="7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固定人员（专职）</w:t>
            </w:r>
          </w:p>
        </w:tc>
        <w:tc>
          <w:tcPr>
            <w:tcW w:w="2991" w:type="dxa"/>
            <w:gridSpan w:val="4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流动人员（兼职）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人数</w:t>
            </w:r>
          </w:p>
        </w:tc>
        <w:tc>
          <w:tcPr>
            <w:tcW w:w="2164" w:type="dxa"/>
            <w:gridSpan w:val="3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中级以上职称或硕士以上学位</w:t>
            </w:r>
          </w:p>
        </w:tc>
        <w:tc>
          <w:tcPr>
            <w:tcW w:w="86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人数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高校</w:t>
            </w:r>
          </w:p>
        </w:tc>
        <w:tc>
          <w:tcPr>
            <w:tcW w:w="100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研发人员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3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技术人员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3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管理人员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3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52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合计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64" w:type="dxa"/>
            <w:gridSpan w:val="3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共建单位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（如有）</w:t>
            </w:r>
          </w:p>
        </w:tc>
        <w:tc>
          <w:tcPr>
            <w:tcW w:w="7552" w:type="dxa"/>
            <w:gridSpan w:val="11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创新平台概述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bCs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szCs w:val="21"/>
              </w:rPr>
              <w:t>（限500字）</w:t>
            </w:r>
          </w:p>
        </w:tc>
        <w:tc>
          <w:tcPr>
            <w:tcW w:w="7552" w:type="dxa"/>
            <w:gridSpan w:val="11"/>
          </w:tcPr>
          <w:p>
            <w:pPr>
              <w:snapToGrid w:val="0"/>
              <w:spacing w:line="560" w:lineRule="exac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ind w:left="240"/>
              <w:rPr>
                <w:rFonts w:ascii="Times New Roman" w:hAnsi="Times New Roman" w:cs="Times New Roman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</w:rPr>
            </w:pPr>
          </w:p>
          <w:p>
            <w:pPr>
              <w:pStyle w:val="2"/>
              <w:numPr>
                <w:ilvl w:val="0"/>
                <w:numId w:val="0"/>
              </w:numPr>
              <w:spacing w:line="560" w:lineRule="exact"/>
              <w:ind w:left="240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西咸新区科技创新平台建设方案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编 写 提 纲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bCs/>
          <w:sz w:val="32"/>
          <w:szCs w:val="28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一、建设意义与必要性（1000字以内）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1．建设的背景和需求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2．区内外本领域技术状况及发展趋势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3．本领域成果转化与产业化现状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4．科技创新平台对新区经济发展的支撑引领作用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二、申报单位概况和建设条件（2000字以内）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1．依托单位概述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2．现有基础条件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（包括依托单位在本领域科研开发基础与特色、技术水平与优势、创新能力；具有市场前景的科研成果储备；依托单位所能提供的场地与设备等条件；共建单位的合作基础与吸引力等）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3．人才队伍建设基础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（创新平台负责人、研发人员、技术人员等情况）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5．代表性成果与案例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（承担的重要科研项目、取得的重大科研成果、获得的专利及奖励，已实现工程化和转化的成果等；）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三、主要任务和目标（500字以内）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1．研究方向和任务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2．建设短期目标和中长期目标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（任务和目标中应包括研究开发、成果产出、人才培养、成果转化与产业化、开放共享、对外合作等方面内容）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四、管理与运行机制（1000字以内）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1．机构设置与职能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（技术委员会、日常管理等机构的设置与职能）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2．运行机制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（日常运行管理、协同创新、激励机制、知识产权管理运营、人员聘用及流动、仪器设备管理与使用、运行经费的筹集与使用等方面）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五、投入情况（1000字以内）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（建设期内经费投入与筹措、场地建设、设备购置等）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六、经济社会效益分析（1000字以内）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七、其他需要说明的问题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八、创新平台主任承诺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九、依托单位承诺</w:t>
      </w:r>
    </w:p>
    <w:p>
      <w:pPr>
        <w:widowControl/>
        <w:adjustRightInd w:val="0"/>
        <w:snapToGrid w:val="0"/>
        <w:spacing w:line="560" w:lineRule="exact"/>
        <w:ind w:firstLine="560" w:firstLineChars="175"/>
        <w:jc w:val="left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十、共建单位承诺(如有)</w:t>
      </w: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hint="eastAsia"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BB0FC2"/>
    <w:multiLevelType w:val="multilevel"/>
    <w:tmpl w:val="36BB0FC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3119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NWFjN2Y2ZDQ2MmYwNmRlMzM1NWI1Yjk5ZjVhZDMifQ=="/>
  </w:docVars>
  <w:rsids>
    <w:rsidRoot w:val="00000000"/>
    <w:rsid w:val="1E1C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/>
      <w:numPr>
        <w:ilvl w:val="2"/>
        <w:numId w:val="1"/>
      </w:numPr>
      <w:spacing w:line="576" w:lineRule="exact"/>
      <w:ind w:firstLine="200" w:firstLineChars="200"/>
      <w:jc w:val="left"/>
      <w:outlineLvl w:val="2"/>
    </w:pPr>
    <w:rPr>
      <w:rFonts w:ascii="宋体" w:hAnsi="宋体" w:eastAsia="楷体_GB2312" w:cs="宋体"/>
      <w:color w:val="000000" w:themeColor="text1"/>
      <w:kern w:val="0"/>
      <w:sz w:val="32"/>
      <w:szCs w:val="32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10-23T03:06:57"/>
    </inkml:context>
    <inkml:brush xml:id="br0">
      <inkml:brushProperty name="width" value="0.05" units="cm"/>
      <inkml:brushProperty name="height" value="0.05" units="cm"/>
      <inkml:brushProperty name="color" value="#000000"/>
    </inkml:brush>
  </inkml:definitions>
  <inkml:trace contextRef="#ctx0" brushRef="#br0">59 6281 12927 0 0,'-12'-32'237'0'0,"2"0"0"0"0,1-1-1 0 0,1 0 1 0 0,2 0 0 0 0,-3-36-1 0 0,5-200 419 0 0,23-5-167 0 0,-5 104-373 0 0,16-147-17 0 0,-19 223-151 0 0,42-260-114 0 0,78-156 144 0 0,-34 148-242 0 0,-74 271 156 0 0,136-497-688 0 0,-142 534 727 0 0,46-133-184 0 0,-40 129 143 0 0,34-62 0 0 0,23-19 115 0 0,29-55 192 0 0,-16-19 18 0 0,43-81 147 0 0,27 21-208 0 0,-37 94-45 0 0,-40 62-53 0 0,-58 78-24 0 0,3-4-20 0 0,29-55 0 0 0,-34 47-23 0 0,60-107-138 0 0,-72 137 106 0 0,1 0 1 0 0,1 0 0 0 0,0 1 0 0 0,37-33 0 0 0,122-74-188 0 0,5-5 32 0 0,-158 114 199 0 0,-4 4 0 0 0,17-20 0 0 0,-25 24-1 0 0,-1 1-1 0 0,2 0 0 0 0,-1 1 0 0 0,1 0 0 0 0,22-12 1 0 0,-23 13-16 0 0,0 0 1 0 0,14-12 0 0 0,-16 12 12 0 0,-1 1-1 0 0,1 0 1 0 0,0 0 0 0 0,1 1-1 0 0,8-4 1 0 0,21-4-87 0 0,9-4-45 0 0,-18 3-82 0 0,46-16 0 0 0,-61 25 68 0 0,-1-1-1 0 0,20-11 1 0 0,12-5-375 0 0,-40 20 341 0 0,0 0 0 0 0,0-1 0 0 0,0 0 0 0 0,0 1 0 0 0,-1-2 0 0 0,1 1 0 0 0,-1 0 0 0 0,0-1 0 0 0,0 0 0 0 0,4-5 0 0 0,-7 8 65 0 0,-1 1-1 0 0,1-1 1 0 0,-1 0-1 0 0,0 0 1 0 0,0 0-1 0 0,1 1 1 0 0,-1-1-1 0 0,0 0 1 0 0,0 0-1 0 0,0 0 1 0 0,0 0-1 0 0,0 0 1 0 0,0 0-1 0 0,0 1 1 0 0,0-1-1 0 0,0 0 1 0 0,0 0-1 0 0,-1-1 1 0 0,1 0-107 0 0,-4-22-2786 0 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2022-10-24T03:02:07Z</dcterms:created>
  <dc:creator>Administrator</dc:creator>
  <cp:lastModifiedBy>%E9%9F%A9%E5%B9%B8%E5%A6%A4%20Eugene</cp:lastModifiedBy>
  <dcterms:modified xsi:type="dcterms:W3CDTF">2022-10-24T03:02:28Z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7213C0063D274691A45544712C421510</vt:lpwstr>
  </property>
</Properties>
</file>