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12" w:afterAutospacing="0" w:line="59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12" w:afterAutospacing="0" w:line="59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191919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空港新城特邀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191919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行政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191919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执法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191919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监督员报名表</w:t>
      </w:r>
    </w:p>
    <w:tbl>
      <w:tblPr>
        <w:tblStyle w:val="4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15"/>
        <w:gridCol w:w="1260"/>
        <w:gridCol w:w="994"/>
        <w:gridCol w:w="1223"/>
        <w:gridCol w:w="1578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1寸彩色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免冠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身体状况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微信号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电子邮箱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560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现居住地址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389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联系方式（如有变动请及时告知）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座机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389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类别（在向对应的位置打√）</w:t>
            </w:r>
          </w:p>
        </w:tc>
        <w:tc>
          <w:tcPr>
            <w:tcW w:w="560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人大代表  2.政协委员  3.退休干部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5.其他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曾受聘为其他部门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行政执法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监督员情况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个人主要工作经历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申请担任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特邀行政执法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监督员原因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本人承诺</w:t>
            </w:r>
          </w:p>
        </w:tc>
        <w:tc>
          <w:tcPr>
            <w:tcW w:w="6868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firstLine="482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我已仔细阅读聘请公告，理解其内容，符合聘请条件。我郑重承诺：本人所提供的个人信息、证件资料真实、准确，并自觉遵守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特邀行政执法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监督员的各项纪律规定，积极参与聘请单位召集的各项监督检查工作，严格履行工作职能，担负起</w:t>
            </w: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行政执法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监督员应尽的责任和义务。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firstLine="48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本人签名：                     年     月      日</w:t>
            </w:r>
          </w:p>
        </w:tc>
      </w:tr>
    </w:tbl>
    <w:p/>
    <w:sectPr>
      <w:pgSz w:w="11906" w:h="16838"/>
      <w:pgMar w:top="1531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78E1"/>
    <w:rsid w:val="31F95995"/>
    <w:rsid w:val="375D700F"/>
    <w:rsid w:val="746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2020-04-23T06:25:00Z</dcterms:created>
  <dc:creator>Administrator</dc:creator>
  <cp:lastModifiedBy>雪中飞</cp:lastModifiedBy>
  <dcterms:modified xsi:type="dcterms:W3CDTF">2020-10-16T03:07:24Z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