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opLinePunct/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附件1：</w:t>
      </w:r>
      <w:bookmarkStart w:id="0" w:name="_GoBack"/>
      <w:bookmarkEnd w:id="0"/>
    </w:p>
    <w:p>
      <w:pPr>
        <w:shd w:val="clear" w:color="auto" w:fill="FFFFFF"/>
        <w:topLinePunct/>
        <w:spacing w:line="56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空港新城农村居民煤改气补助申请（承诺）表</w:t>
      </w:r>
    </w:p>
    <w:tbl>
      <w:tblPr>
        <w:tblStyle w:val="3"/>
        <w:tblW w:w="9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170"/>
        <w:gridCol w:w="694"/>
        <w:gridCol w:w="2108"/>
        <w:gridCol w:w="566"/>
        <w:gridCol w:w="1053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一、用户情况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64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户主姓名</w:t>
            </w: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619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64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户口簿编号</w:t>
            </w: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户主身份证号</w:t>
            </w:r>
          </w:p>
        </w:tc>
        <w:tc>
          <w:tcPr>
            <w:tcW w:w="1619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（户主姓名）承诺申请农村居民煤改气补助之日起不再使用洁净煤。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承诺人：</w:t>
            </w: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         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二、验收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</w:trPr>
        <w:tc>
          <w:tcPr>
            <w:tcW w:w="303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户主意见：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户主签名：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年 月 日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368" w:type="dxa"/>
            <w:gridSpan w:val="3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燃气供应单位意见：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负责人签名：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1400" w:firstLineChars="5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</w:t>
            </w:r>
          </w:p>
        </w:tc>
        <w:tc>
          <w:tcPr>
            <w:tcW w:w="2918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主管单位意见：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负责人签名：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1400" w:firstLineChars="5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</w:t>
            </w:r>
          </w:p>
        </w:tc>
      </w:tr>
    </w:tbl>
    <w:p>
      <w:pPr>
        <w:topLinePunct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注：本表一式三份，用户、燃气供应单位、新城主管单位各留存一份。</w:t>
      </w:r>
    </w:p>
    <w:p>
      <w:pPr>
        <w:shd w:val="clear" w:color="auto" w:fill="FFFFFF"/>
        <w:topLinePunct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A23DE"/>
    <w:rsid w:val="23CA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2019-01-30T03:24:00Z</dcterms:created>
  <dc:creator>行者无疆</dc:creator>
  <cp:lastModifiedBy>行者无疆</cp:lastModifiedBy>
  <dcterms:modified xsi:type="dcterms:W3CDTF">2019-01-30T03:28:07Z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