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空港新城数字化应用场景需求征集表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申报单位（盖章）：                               时间：</w:t>
      </w:r>
    </w:p>
    <w:tbl>
      <w:tblPr>
        <w:tblStyle w:val="3"/>
        <w:tblW w:w="92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1469"/>
        <w:gridCol w:w="1826"/>
        <w:gridCol w:w="1963"/>
        <w:gridCol w:w="2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color w:val="333333"/>
              </w:rPr>
              <w:t>一、申报单位基本信息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</w:rPr>
              <w:t>单位名称（全称）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</w:rPr>
              <w:t>统一社会信用代码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</w:rPr>
              <w:t>法定代表人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</w:rPr>
              <w:t>手机号码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33333"/>
              </w:rPr>
              <w:t>单位性质</w:t>
            </w:r>
          </w:p>
        </w:tc>
        <w:tc>
          <w:tcPr>
            <w:tcW w:w="74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>事业单位</w:t>
            </w:r>
            <w:r>
              <w:rPr>
                <w:rFonts w:hint="eastAsia" w:eastAsia="仿宋_GB2312"/>
                <w:color w:val="000000"/>
                <w:spacing w:val="-4"/>
                <w:sz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>社会团体</w:t>
            </w:r>
            <w:r>
              <w:rPr>
                <w:rFonts w:hint="eastAsia" w:eastAsia="仿宋_GB2312"/>
                <w:color w:val="000000"/>
                <w:spacing w:val="-4"/>
                <w:sz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>国有企业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>民营企业</w:t>
            </w:r>
            <w:r>
              <w:rPr>
                <w:rFonts w:hint="eastAsia" w:eastAsia="仿宋_GB2312"/>
                <w:color w:val="000000"/>
                <w:spacing w:val="-4"/>
                <w:sz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>外资企业</w:t>
            </w:r>
            <w:r>
              <w:rPr>
                <w:rFonts w:hint="eastAsia" w:eastAsia="仿宋_GB2312"/>
                <w:color w:val="000000"/>
                <w:spacing w:val="-4"/>
                <w:sz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>其他：</w:t>
            </w:r>
            <w:r>
              <w:rPr>
                <w:rFonts w:hint="eastAsia" w:ascii="楷体" w:hAnsi="楷体" w:eastAsia="楷体" w:cs="楷体"/>
                <w:color w:val="000000"/>
                <w:u w:val="single"/>
              </w:rPr>
              <w:t>（请注明）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</w:rPr>
              <w:t>注册地址</w:t>
            </w:r>
          </w:p>
        </w:tc>
        <w:tc>
          <w:tcPr>
            <w:tcW w:w="74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6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color w:val="333333"/>
              </w:rPr>
              <w:t>联系人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</w:rPr>
              <w:t>姓名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</w:rPr>
              <w:t>手机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</w:rPr>
              <w:t>职务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</w:rPr>
              <w:t>邮箱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1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lang w:eastAsia="zh-CN"/>
              </w:rPr>
              <w:t>企业简介</w:t>
            </w:r>
          </w:p>
        </w:tc>
        <w:tc>
          <w:tcPr>
            <w:tcW w:w="74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25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color w:val="333333"/>
              </w:rPr>
              <w:t>二、应用场景基本情况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</w:rPr>
              <w:t>场景名称</w:t>
            </w:r>
          </w:p>
        </w:tc>
        <w:tc>
          <w:tcPr>
            <w:tcW w:w="74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</w:rPr>
              <w:t>场景所在地</w:t>
            </w:r>
          </w:p>
        </w:tc>
        <w:tc>
          <w:tcPr>
            <w:tcW w:w="74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 w:firstLine="240" w:firstLineChars="10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</w:rPr>
              <w:t>场景所属领域</w:t>
            </w:r>
          </w:p>
        </w:tc>
        <w:tc>
          <w:tcPr>
            <w:tcW w:w="74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4" w:firstLineChars="200"/>
              <w:jc w:val="both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"/>
              </w:rPr>
              <w:t>企业数字化改造升级项目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4" w:firstLineChars="200"/>
              <w:jc w:val="both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"/>
              </w:rPr>
              <w:t>智慧园区建设和改造项目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4" w:firstLineChars="200"/>
              <w:jc w:val="both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"/>
              </w:rPr>
              <w:t>新能源和智慧化设施项目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4" w:firstLineChars="200"/>
              <w:jc w:val="both"/>
              <w:textAlignment w:val="auto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"/>
              </w:rPr>
              <w:t>智慧机场建设项目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"/>
              </w:rPr>
              <w:t>数字化转型应用场景需求</w:t>
            </w:r>
          </w:p>
        </w:tc>
        <w:tc>
          <w:tcPr>
            <w:tcW w:w="74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</w:rPr>
              <w:t>1、建设背景（主要问题和需求，500字以内）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</w:rPr>
              <w:t>2、</w:t>
            </w:r>
            <w:r>
              <w:rPr>
                <w:rFonts w:hint="eastAsia" w:ascii="楷体" w:hAnsi="楷体" w:eastAsia="楷体" w:cs="楷体"/>
                <w:color w:val="333333"/>
                <w:lang w:eastAsia="zh-CN"/>
              </w:rPr>
              <w:t>对需求解决方的要求</w:t>
            </w:r>
            <w:r>
              <w:rPr>
                <w:rFonts w:hint="eastAsia" w:ascii="楷体" w:hAnsi="楷体" w:eastAsia="楷体" w:cs="楷体"/>
                <w:color w:val="000000"/>
              </w:rPr>
              <w:t>（包括</w:t>
            </w:r>
            <w:r>
              <w:rPr>
                <w:rFonts w:hint="eastAsia" w:ascii="楷体" w:hAnsi="楷体" w:eastAsia="楷体" w:cs="楷体"/>
                <w:color w:val="000000"/>
                <w:lang w:eastAsia="zh-CN"/>
              </w:rPr>
              <w:t>拟合作企业的资质等</w:t>
            </w:r>
            <w:r>
              <w:rPr>
                <w:rFonts w:hint="eastAsia" w:ascii="楷体" w:hAnsi="楷体" w:eastAsia="楷体" w:cs="楷体"/>
                <w:color w:val="00000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left"/>
              <w:rPr>
                <w:rFonts w:hint="eastAsia" w:ascii="楷体" w:hAnsi="楷体" w:eastAsia="楷体" w:cs="楷体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76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left"/>
              <w:rPr>
                <w:rFonts w:hint="eastAsia" w:ascii="楷体" w:hAnsi="楷体" w:eastAsia="楷体" w:cs="楷体"/>
                <w:color w:val="333333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lang w:eastAsia="zh-CN"/>
              </w:rPr>
              <w:t>计划</w:t>
            </w:r>
            <w:r>
              <w:rPr>
                <w:rFonts w:hint="eastAsia" w:ascii="楷体" w:hAnsi="楷体" w:eastAsia="楷体" w:cs="楷体"/>
                <w:color w:val="333333"/>
              </w:rPr>
              <w:t>投</w:t>
            </w:r>
            <w:r>
              <w:rPr>
                <w:rFonts w:hint="eastAsia" w:ascii="楷体" w:hAnsi="楷体" w:eastAsia="楷体" w:cs="楷体"/>
                <w:color w:val="333333"/>
                <w:lang w:eastAsia="zh-CN"/>
              </w:rPr>
              <w:t>资（万元）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left"/>
              <w:rPr>
                <w:rFonts w:hint="eastAsia" w:ascii="楷体" w:hAnsi="楷体" w:eastAsia="楷体" w:cs="楷体"/>
                <w:color w:val="333333"/>
                <w:lang w:eastAsia="zh-CN"/>
              </w:rPr>
            </w:pPr>
          </w:p>
        </w:tc>
        <w:tc>
          <w:tcPr>
            <w:tcW w:w="74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left"/>
              <w:rPr>
                <w:rFonts w:hint="eastAsia" w:ascii="楷体" w:hAnsi="楷体" w:eastAsia="楷体" w:cs="楷体"/>
                <w:color w:val="333333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lang w:eastAsia="zh-CN"/>
              </w:rPr>
              <w:t>计划启动时间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jg4MmQ5MmY2YWUwMGQ0MWRiYWQ2MWRkZGQ2NjcifQ=="/>
  </w:docVars>
  <w:rsids>
    <w:rsidRoot w:val="6D8B0522"/>
    <w:rsid w:val="07B9626E"/>
    <w:rsid w:val="120A1E0E"/>
    <w:rsid w:val="227B7AE5"/>
    <w:rsid w:val="33B423F4"/>
    <w:rsid w:val="33E8775B"/>
    <w:rsid w:val="3AFF393A"/>
    <w:rsid w:val="3B52339B"/>
    <w:rsid w:val="3F566BD4"/>
    <w:rsid w:val="400F1807"/>
    <w:rsid w:val="4B185330"/>
    <w:rsid w:val="4CC849DE"/>
    <w:rsid w:val="4D5B2DE2"/>
    <w:rsid w:val="53A819F4"/>
    <w:rsid w:val="65DF1CB4"/>
    <w:rsid w:val="6CF81F58"/>
    <w:rsid w:val="6D8B0522"/>
    <w:rsid w:val="6E041BB0"/>
    <w:rsid w:val="6F756713"/>
    <w:rsid w:val="791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1341</Words>
  <Characters>1392</Characters>
  <Lines>0</Lines>
  <Paragraphs>0</Paragraphs>
  <TotalTime>41</TotalTime>
  <ScaleCrop>false</ScaleCrop>
  <LinksUpToDate>false</LinksUpToDate>
  <CharactersWithSpaces>1486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2024-08-22T02:58:00Z</dcterms:created>
  <dc:creator>Administrator</dc:creator>
  <cp:lastModifiedBy>979</cp:lastModifiedBy>
  <cp:lastPrinted>2024-08-30T01:02:00Z</cp:lastPrinted>
  <dcterms:modified xsi:type="dcterms:W3CDTF">2024-09-02T03:01:42Z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34AE93037D8D42E1BA7C27D35C0447AE_13</vt:lpwstr>
  </property>
</Properties>
</file>